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43" w:rsidRPr="00980842" w:rsidRDefault="000B6E43" w:rsidP="000B6E43">
      <w:pPr>
        <w:rPr>
          <w:rFonts w:ascii="Times New Roman" w:hAnsi="Times New Roman" w:cs="Times New Roman"/>
          <w:sz w:val="24"/>
          <w:szCs w:val="24"/>
        </w:rPr>
      </w:pPr>
      <w:r w:rsidRPr="00980842">
        <w:rPr>
          <w:rFonts w:ascii="Times New Roman" w:hAnsi="Times New Roman" w:cs="Times New Roman"/>
          <w:sz w:val="24"/>
          <w:szCs w:val="24"/>
        </w:rPr>
        <w:t>DANH SÁCH GIẢI THƯỞNG NHÂN TÀI ĐẤT VIỆT 2015</w:t>
      </w:r>
    </w:p>
    <w:tbl>
      <w:tblPr>
        <w:tblW w:w="0" w:type="auto"/>
        <w:tblCellMar>
          <w:top w:w="15" w:type="dxa"/>
          <w:left w:w="15" w:type="dxa"/>
          <w:bottom w:w="15" w:type="dxa"/>
          <w:right w:w="15" w:type="dxa"/>
        </w:tblCellMar>
        <w:tblLook w:val="04A0" w:firstRow="1" w:lastRow="0" w:firstColumn="1" w:lastColumn="0" w:noHBand="0" w:noVBand="1"/>
      </w:tblPr>
      <w:tblGrid>
        <w:gridCol w:w="637"/>
        <w:gridCol w:w="1750"/>
        <w:gridCol w:w="7183"/>
      </w:tblGrid>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STT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TÊN GIẢI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SẢN PHẨM</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Giải Khuyến tài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Ông Đinh Công Viên.  </w:t>
            </w:r>
            <w:proofErr w:type="gramStart"/>
            <w:r w:rsidRPr="00980842">
              <w:rPr>
                <w:rFonts w:ascii="Times New Roman" w:hAnsi="Times New Roman" w:cs="Times New Roman"/>
                <w:sz w:val="24"/>
                <w:szCs w:val="24"/>
              </w:rPr>
              <w:t>( Hà</w:t>
            </w:r>
            <w:proofErr w:type="gramEnd"/>
            <w:r w:rsidRPr="00980842">
              <w:rPr>
                <w:rFonts w:ascii="Times New Roman" w:hAnsi="Times New Roman" w:cs="Times New Roman"/>
                <w:sz w:val="24"/>
                <w:szCs w:val="24"/>
              </w:rPr>
              <w:t xml:space="preserve"> Nam). Sáng chế Máy đập ngô,tuốt lạc,vỡ đỗ tương, vỡ lúa</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 xml:space="preserve">Ông Nguyễn Hoàng Nam </w:t>
            </w:r>
            <w:proofErr w:type="gramStart"/>
            <w:r w:rsidRPr="00980842">
              <w:rPr>
                <w:rFonts w:ascii="Times New Roman" w:hAnsi="Times New Roman" w:cs="Times New Roman"/>
                <w:sz w:val="24"/>
                <w:szCs w:val="24"/>
              </w:rPr>
              <w:t>( Trà</w:t>
            </w:r>
            <w:proofErr w:type="gramEnd"/>
            <w:r w:rsidRPr="00980842">
              <w:rPr>
                <w:rFonts w:ascii="Times New Roman" w:hAnsi="Times New Roman" w:cs="Times New Roman"/>
                <w:sz w:val="24"/>
                <w:szCs w:val="24"/>
              </w:rPr>
              <w:t xml:space="preserve"> Vinh) sáng chế Robot( bàn tay sạch..)...</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 xml:space="preserve">Ông Bùi Hữu Nghĩa </w:t>
            </w:r>
            <w:proofErr w:type="gramStart"/>
            <w:r w:rsidRPr="00980842">
              <w:rPr>
                <w:rFonts w:ascii="Times New Roman" w:hAnsi="Times New Roman" w:cs="Times New Roman"/>
                <w:sz w:val="24"/>
                <w:szCs w:val="24"/>
              </w:rPr>
              <w:t>( Long</w:t>
            </w:r>
            <w:proofErr w:type="gramEnd"/>
            <w:r w:rsidRPr="00980842">
              <w:rPr>
                <w:rFonts w:ascii="Times New Roman" w:hAnsi="Times New Roman" w:cs="Times New Roman"/>
                <w:sz w:val="24"/>
                <w:szCs w:val="24"/>
              </w:rPr>
              <w:t xml:space="preserve"> An) tự học sáng chế nhiều may thu hoạch đay ,Máy bón phân vùi rơm rạ....</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Giải môi trường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 Giải 3 lĩnh vực môi trường thuộc về: ông Nguyễn Thành Công và Công ty Trách nhiệm hữu hạn Xây dựng và môi trường Thảo Nguyên, thị trấn Ngô Đồng, huyện Giao Thủy, Nam Định với công trình "Xử lý rác thải sinh hoạt, biến rác thải hữu cơ thành phân vi sinh phục vụ phát triển nông nghiệp tại thị trấn Ngô Đồng, huyện Giao Thủy, Nam Định"</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 xml:space="preserve">- Giải nhì lĩnh vực môi trường thuộc về: Tác giả Nguyễn Quang Toàn, Nguyễn Hữu Việt, Vũ Kế Chương và các đơn vị: </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 Công ty cổ phần Lilama 692; Đảng ủy và UBND xã Phục Lễ, huyện Thủy Nguyên, thành phố Hải Phòng; Công ty phát triển du lịch non nước Việt, với công trình "Xử lý rác thải sinh hoạt, biến rác thải hữu cơ thành phân vi sinh phục vụ phát triển nông nghiệp tại xã Phục Lễ, Thủy Nguyên, Hải Phòng".</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Giải Y dược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Nghiên cứu ứng dụng các kỹ thuật cao trong phẫu thuật điều trị thoát vị đĩa đệm cột sống</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-Tác giả: PGS.TS NGUYỄN VĂN THẠCH- Viện trưởng viện Chấn thương chỉnh hình, Bệnh viện HN Việt Đức  </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Giải Khoa học công nghệ</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Công trình: "Nghiên cứu, ứng dụng và làm chủ công nghệ trong đóng tàu quân sự 12418"</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Tác giả: + Đại tá, kỹ sư Nguyễn Mạnh Lân- Phó TGĐ Công ty Ba Son, Tổng cụ Công nghiệp Quốc phòng; Đại tá, Kỹ sư Cao Mạnh Vân, Phó TGĐ tổng Cty Ba Son, Tổng Cục Công nghiệp Quốc phòng và các cộng sự.</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 xml:space="preserve">CNTT: Trao </w:t>
            </w:r>
            <w:r w:rsidRPr="00980842">
              <w:rPr>
                <w:rFonts w:ascii="Times New Roman" w:hAnsi="Times New Roman" w:cs="Times New Roman"/>
                <w:sz w:val="24"/>
                <w:szCs w:val="24"/>
              </w:rPr>
              <w:lastRenderedPageBreak/>
              <w:t>giải Ba đợt 1</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1 giải Ấn tượng +  3 Giải Ba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lastRenderedPageBreak/>
              <w:t>GIẢI ẤN TƯỢNG:</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“Công nghệ hòa âm thông minh”</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Nguyễn Anh Kiệt, Trần Việt Hưng, Võ Công Diên</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GIẢI BA:</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1. Giải pháp ERP trên nền tảng web - Fast Business Online</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Tg:Công ty CP Phần mềm Quản lý doanh nghiệp (FAST)</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2. Hệ thống bệnh viện điện tử - VNPT-HIS</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Nguyễn Minh Luân, Lê Đặng Đăng Khoa, Nguyễn Trần Anh Kiên, Nguyễn Hoàn Tuấn</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3. Quản lý chiếu sáng công cộng thông minh PowerEco bằng giải pháp, công nghệ, thiết bị Việt Nam</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Công ty Cổ phần Công nghệ Kỹ thuật Điện Toàn cầu</w:t>
            </w:r>
          </w:p>
          <w:p w:rsidR="000B6E43" w:rsidRPr="00980842" w:rsidRDefault="000B6E43" w:rsidP="00FC6AAB">
            <w:pPr>
              <w:rPr>
                <w:rFonts w:ascii="Times New Roman" w:hAnsi="Times New Roman" w:cs="Times New Roman"/>
                <w:sz w:val="24"/>
                <w:szCs w:val="24"/>
              </w:rPr>
            </w:pP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CNTT: Trao giải 3 đợt 2</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3 giải Ba tiếp theo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1. Hệ thống đặt vé xe trực tuyến VEXERE</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Công ty CP VEXERE</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2. Ứng dụng cảnh báo cước điện thoại (Whypay)</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Trần Long Tiến,  Nguyễn Đức Vinh, Trương Lê Thành, Nguyễn Hữu Thịnh, Nguyễn Trường Thăng, Nguyễn Hải Đăng, Nguyễn Văn Tuế</w:t>
            </w:r>
          </w:p>
          <w:p w:rsidR="000B6E43" w:rsidRPr="00980842" w:rsidRDefault="000B6E43" w:rsidP="00FC6AAB">
            <w:pPr>
              <w:rPr>
                <w:rFonts w:ascii="Times New Roman" w:hAnsi="Times New Roman" w:cs="Times New Roman"/>
                <w:sz w:val="24"/>
                <w:szCs w:val="24"/>
              </w:rPr>
            </w:pP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 xml:space="preserve">3. Ứng dụng học tiếng Anh trực tuyến cho thiết bị di động thông minh: </w:t>
            </w:r>
            <w:r w:rsidRPr="00980842">
              <w:rPr>
                <w:rFonts w:ascii="Times New Roman" w:hAnsi="Times New Roman" w:cs="Times New Roman"/>
                <w:sz w:val="24"/>
                <w:szCs w:val="24"/>
              </w:rPr>
              <w:lastRenderedPageBreak/>
              <w:t>Tiếng Anh 123</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Công ty TNHH Hãy trực tuyến</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Trao giải Nhì CNTT Thành công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Giải pháp thu thập số liệu công tơ điện tử từ xa (IFC-AMR)</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Công ty CP Tư vấn Đầu tư phát triển hạ tầng Viễn thông - Infras Consult (IFC)</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Trao giải Nhì CNTT Ứng dụng trên thiết bị di động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Busmap – Xe buýt thành phố</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Lê Yên Thanh, Phạm Việt Khôi, Nguyễn Hải Đăng, Tô Hữu Quân, Phạm Minh Thái, Phạm Nguyễn Sơn Tùng, Trần Minh Triết</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Trao giải Nhì CNTT Triển vọng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Vi mạch mã hoá tín hiệu video VENGME H.264/AVC</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Nhóm nghiên cứu Thiết kế mạch tích hợp VLSI, Trường Đại học Công nghệ, Đại học Quốc gia Hà Nội</w:t>
            </w:r>
          </w:p>
        </w:tc>
      </w:tr>
      <w:tr w:rsidR="000B6E43" w:rsidRPr="00980842" w:rsidTr="00FC6AA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Trao giải Nhất CNTT Triển vọng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Bộ giải pháp định vị GPS/GNSS ứng dụng trong định vị độ chính xác cao (cỡ cm) và nâng cao độ an toàn / an ninh trong định vị vệ tinh – NAVISTAR</w:t>
            </w:r>
          </w:p>
          <w:p w:rsidR="000B6E43" w:rsidRPr="00980842" w:rsidRDefault="000B6E43" w:rsidP="00FC6AAB">
            <w:pPr>
              <w:rPr>
                <w:rFonts w:ascii="Times New Roman" w:hAnsi="Times New Roman" w:cs="Times New Roman"/>
                <w:sz w:val="24"/>
                <w:szCs w:val="24"/>
              </w:rPr>
            </w:pPr>
            <w:r w:rsidRPr="00980842">
              <w:rPr>
                <w:rFonts w:ascii="Times New Roman" w:hAnsi="Times New Roman" w:cs="Times New Roman"/>
                <w:sz w:val="24"/>
                <w:szCs w:val="24"/>
              </w:rPr>
              <w:t>Tg: Trung tâm Quốc tế Nghiên cứu và Phát triển Công nghệ định vị sử dụng vệ tinh (NAVIS) - Trường Đại học Bách Khoa Hà Nội</w:t>
            </w:r>
          </w:p>
        </w:tc>
      </w:tr>
    </w:tbl>
    <w:p w:rsidR="00FE547D" w:rsidRDefault="00FE547D">
      <w:bookmarkStart w:id="0" w:name="_GoBack"/>
      <w:bookmarkEnd w:id="0"/>
    </w:p>
    <w:sectPr w:rsidR="00FE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43"/>
    <w:rsid w:val="000B6E43"/>
    <w:rsid w:val="00FE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vtvnews</dc:creator>
  <cp:lastModifiedBy>vtvnews</cp:lastModifiedBy>
  <cp:revision>1</cp:revision>
  <dcterms:created xsi:type="dcterms:W3CDTF">2015-11-20T14:26:00Z</dcterms:created>
  <dcterms:modified xsi:type="dcterms:W3CDTF">2015-11-20T14:26:00Z</dcterms:modified>
</cp:coreProperties>
</file>